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E708"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Jen málokdo dnes dokáže žít bez tíhy dluhů, a i když většina lidí dokáže fungovat bez půjček, tak stále nad nimi visí hypotéka.</w:t>
      </w:r>
    </w:p>
    <w:p w14:paraId="415914D1"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Půjčka je dobrý sluha, ale špatný pán, což platí hlavně v nečekaných životních situacích, kdy najednou pokrýt všechny výdaje není jednoduché. Mnoho lidí se dále zamotává do kolotoče půjčování.</w:t>
      </w:r>
    </w:p>
    <w:p w14:paraId="118079E2"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Jak se vymotat z takové situace vám poradíme v následujících tipech.</w:t>
      </w:r>
    </w:p>
    <w:p w14:paraId="08D0926B"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1. Spoření v bance</w:t>
      </w:r>
    </w:p>
    <w:p w14:paraId="448DD901"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Možná znáte "domácí" spoření do prasátka, ale to vám nepomůže, protože je to až příliš velké pokušení utratit našetřené peníze. Pokud byste však tyto peníze utratili na splacení dluhů nebo alespoň předčasně splátky, byla by to dobrá investice. Proč se však vyplatí spořit v bance? Nemáte reálný dosah na úspory, nemůžete je použít kdykoliv a dostanete alespoň male procento úroku od banky, které byste jinak neměli. Po naspoření můžete ihned vyplatit část dluhů nebo mimořádné splátky, které vám pomohou zkrátit čas splácení půjčky.</w:t>
      </w:r>
    </w:p>
    <w:p w14:paraId="10CAD5CE"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2. Žádný kontokorent nebo kreditka</w:t>
      </w:r>
    </w:p>
    <w:p w14:paraId="5078FC87"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Dávejte si pozor při možnosti jít do minusu na účtu nebo při používání kreditek. Proč? Protože při těchto službách jsou nejvyšší úroky, proto i malé částky draho přeplatíte. Čili pokud jste si jisti, že půjčku nedokážete vrátit během bezúročného období, tak ji určitě nevyužívejte.</w:t>
      </w:r>
    </w:p>
    <w:p w14:paraId="4C7CA5D4"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3. Refinancujte všechny své úvěry a půjčky</w:t>
      </w:r>
    </w:p>
    <w:p w14:paraId="64F2873C"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V případě, že splácíte několik dluhů, ať už kreditka, spotřební úvěr nebo nebankovní půjčky, doporučujeme konsolidovat vaše úvěry přes refinancování půjček. Nejen že častokrát získáte výhodnější podmínky a úroky oproti původní půjčce, čímž ušetříte, ale i sloučíte všechny vaše splátky do jedné měsíční.</w:t>
      </w:r>
    </w:p>
    <w:p w14:paraId="473B051A"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4. Zkuste brigádu na přivýdělky</w:t>
      </w:r>
    </w:p>
    <w:p w14:paraId="3E3F9D66"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 xml:space="preserve">Jedním z nejrychlejších způsobů, jak se vyprostit z kolotoče dluhů, je zvýšení měsíčního příjmu. Zkuste si najít brigádu nebo mikro-práci, která vás velmi nezatíží, ale určitě pomůže. V dnešní internetové době jsou velmi populární tzv. </w:t>
      </w:r>
      <w:proofErr w:type="spellStart"/>
      <w:r w:rsidRPr="00844F9F">
        <w:rPr>
          <w:rFonts w:ascii="Open Sans" w:eastAsia="Times New Roman" w:hAnsi="Open Sans" w:cs="Open Sans"/>
          <w:color w:val="333333"/>
          <w:sz w:val="20"/>
          <w:szCs w:val="20"/>
          <w:lang w:eastAsia="cs-CZ"/>
        </w:rPr>
        <w:t>freelancerské</w:t>
      </w:r>
      <w:proofErr w:type="spellEnd"/>
      <w:r w:rsidRPr="00844F9F">
        <w:rPr>
          <w:rFonts w:ascii="Open Sans" w:eastAsia="Times New Roman" w:hAnsi="Open Sans" w:cs="Open Sans"/>
          <w:color w:val="333333"/>
          <w:sz w:val="20"/>
          <w:szCs w:val="20"/>
          <w:lang w:eastAsia="cs-CZ"/>
        </w:rPr>
        <w:t xml:space="preserve"> a poptávkové portály, kde si můžete najít práci na doma nebo v oblasti, kterou znáte.</w:t>
      </w:r>
    </w:p>
    <w:p w14:paraId="29861B90"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5. Zkontrolujte si položky v rozpočtu</w:t>
      </w:r>
    </w:p>
    <w:p w14:paraId="18DC1E0F"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Doporučujeme vám, abyste si prošli všechny položky v rozpočtu. Nejjednodušším způsobem je sáhnout si je ve výpisech z účtu za poslední tři měsíce a popřemýšlet, kde byste mohli ušetřit.</w:t>
      </w:r>
    </w:p>
    <w:p w14:paraId="4F79E882"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6. Promyslete si za co nejvíce utrácíte</w:t>
      </w:r>
    </w:p>
    <w:p w14:paraId="12D9B2DF"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 xml:space="preserve">Určitě byste měli vynechat utrácení peněz na zbytečnosti. "Kafíčkování", skok na pivo nebo sladkosti pro děti a obědy v restauracích, namísto vaření. Zkuste se zamyslet, že pokud jste ve </w:t>
      </w:r>
      <w:r w:rsidRPr="00844F9F">
        <w:rPr>
          <w:rFonts w:ascii="Open Sans" w:eastAsia="Times New Roman" w:hAnsi="Open Sans" w:cs="Open Sans"/>
          <w:color w:val="333333"/>
          <w:sz w:val="20"/>
          <w:szCs w:val="20"/>
          <w:lang w:eastAsia="cs-CZ"/>
        </w:rPr>
        <w:lastRenderedPageBreak/>
        <w:t>finančních problémech, musíte také ubrat ze svého standardu. Pokud se vaše situace finančně zlepší můžete si opět dovolit i tyto věci.</w:t>
      </w:r>
    </w:p>
    <w:p w14:paraId="44AFE137"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7. Půjčka od blízkého</w:t>
      </w:r>
    </w:p>
    <w:p w14:paraId="2A5FCA68"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V případě, že máte ve svém okolí blízkou osobu, která by byla ochotna pomoci, tak poproste o dočasnou bezúročnou půjčku, abyste mohli ihned vyplatit všechny své dluhy a neutrácet další peníze na úroky. Nicméně nezapomínejte na staré známé "kamarádi buďme, dluhy si splaťme!"</w:t>
      </w:r>
    </w:p>
    <w:p w14:paraId="37E4BFF0"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8. Začněte od nejmenších dluhů po největší</w:t>
      </w:r>
    </w:p>
    <w:p w14:paraId="5DA430F4"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Čím dříve splatíte půjčku, tím více ušetříte na úrocích. Dluhy vám také budou rychleji ubývat a vás to víc motivuje. Proto začněte vždy tam, kde máte půjčené nejméně peněz.</w:t>
      </w:r>
    </w:p>
    <w:p w14:paraId="7EF6E783"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9. Trvalý příkaz na splátky</w:t>
      </w:r>
    </w:p>
    <w:p w14:paraId="611C9BDA"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Trvalý příkaz na splátky zaručí to, že peníze vám z účtu stále odejdou a nemusíte placení odkládat nebo se bát, že zapomenete. To vás přinutí k lepšímu hospodaření.</w:t>
      </w:r>
    </w:p>
    <w:p w14:paraId="2193DF6D" w14:textId="77777777" w:rsidR="00844F9F" w:rsidRPr="00844F9F" w:rsidRDefault="00844F9F" w:rsidP="00844F9F">
      <w:pPr>
        <w:shd w:val="clear" w:color="auto" w:fill="FFFFFF"/>
        <w:spacing w:before="300" w:after="150" w:line="240" w:lineRule="auto"/>
        <w:jc w:val="both"/>
        <w:outlineLvl w:val="1"/>
        <w:rPr>
          <w:rFonts w:ascii="Open Sans" w:eastAsia="Times New Roman" w:hAnsi="Open Sans" w:cs="Open Sans"/>
          <w:color w:val="333333"/>
          <w:sz w:val="41"/>
          <w:szCs w:val="41"/>
          <w:lang w:eastAsia="cs-CZ"/>
        </w:rPr>
      </w:pPr>
      <w:r w:rsidRPr="00844F9F">
        <w:rPr>
          <w:rFonts w:ascii="Open Sans" w:eastAsia="Times New Roman" w:hAnsi="Open Sans" w:cs="Open Sans"/>
          <w:color w:val="333333"/>
          <w:sz w:val="41"/>
          <w:szCs w:val="41"/>
          <w:lang w:eastAsia="cs-CZ"/>
        </w:rPr>
        <w:t>10. Šetření energiemi</w:t>
      </w:r>
    </w:p>
    <w:p w14:paraId="40EF1B49" w14:textId="77777777" w:rsidR="00844F9F" w:rsidRPr="00844F9F" w:rsidRDefault="00844F9F" w:rsidP="00844F9F">
      <w:pPr>
        <w:shd w:val="clear" w:color="auto" w:fill="FFFFFF"/>
        <w:spacing w:after="150" w:line="240" w:lineRule="auto"/>
        <w:jc w:val="both"/>
        <w:rPr>
          <w:rFonts w:ascii="Open Sans" w:eastAsia="Times New Roman" w:hAnsi="Open Sans" w:cs="Open Sans"/>
          <w:color w:val="333333"/>
          <w:sz w:val="20"/>
          <w:szCs w:val="20"/>
          <w:lang w:eastAsia="cs-CZ"/>
        </w:rPr>
      </w:pPr>
      <w:r w:rsidRPr="00844F9F">
        <w:rPr>
          <w:rFonts w:ascii="Open Sans" w:eastAsia="Times New Roman" w:hAnsi="Open Sans" w:cs="Open Sans"/>
          <w:color w:val="333333"/>
          <w:sz w:val="20"/>
          <w:szCs w:val="20"/>
          <w:lang w:eastAsia="cs-CZ"/>
        </w:rPr>
        <w:t xml:space="preserve">Zdánlivě nepodstatná věc, která vám z dlouhodobého hlediska při vyúčtování může ušetřit mnoho. Určitě to znáte. Puštěná voda, když ji nepotřebujete, zapnuté světlo nebo </w:t>
      </w:r>
      <w:proofErr w:type="gramStart"/>
      <w:r w:rsidRPr="00844F9F">
        <w:rPr>
          <w:rFonts w:ascii="Open Sans" w:eastAsia="Times New Roman" w:hAnsi="Open Sans" w:cs="Open Sans"/>
          <w:color w:val="333333"/>
          <w:sz w:val="20"/>
          <w:szCs w:val="20"/>
          <w:lang w:eastAsia="cs-CZ"/>
        </w:rPr>
        <w:t>televizor</w:t>
      </w:r>
      <w:proofErr w:type="gramEnd"/>
      <w:r w:rsidRPr="00844F9F">
        <w:rPr>
          <w:rFonts w:ascii="Open Sans" w:eastAsia="Times New Roman" w:hAnsi="Open Sans" w:cs="Open Sans"/>
          <w:color w:val="333333"/>
          <w:sz w:val="20"/>
          <w:szCs w:val="20"/>
          <w:lang w:eastAsia="cs-CZ"/>
        </w:rPr>
        <w:t xml:space="preserve"> když si odběhnete pryč. Jedná se o zlozvyky, které když odstraníte, určitě vám </w:t>
      </w:r>
      <w:proofErr w:type="gramStart"/>
      <w:r w:rsidRPr="00844F9F">
        <w:rPr>
          <w:rFonts w:ascii="Open Sans" w:eastAsia="Times New Roman" w:hAnsi="Open Sans" w:cs="Open Sans"/>
          <w:color w:val="333333"/>
          <w:sz w:val="20"/>
          <w:szCs w:val="20"/>
          <w:lang w:eastAsia="cs-CZ"/>
        </w:rPr>
        <w:t>dokáží</w:t>
      </w:r>
      <w:proofErr w:type="gramEnd"/>
      <w:r w:rsidRPr="00844F9F">
        <w:rPr>
          <w:rFonts w:ascii="Open Sans" w:eastAsia="Times New Roman" w:hAnsi="Open Sans" w:cs="Open Sans"/>
          <w:color w:val="333333"/>
          <w:sz w:val="20"/>
          <w:szCs w:val="20"/>
          <w:lang w:eastAsia="cs-CZ"/>
        </w:rPr>
        <w:t xml:space="preserve"> do budoucna ušetřit peníze.</w:t>
      </w:r>
    </w:p>
    <w:p w14:paraId="2FF68C53" w14:textId="77777777" w:rsidR="00844F9F" w:rsidRDefault="00844F9F"/>
    <w:sectPr w:rsidR="00844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9F"/>
    <w:rsid w:val="00844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FB8F"/>
  <w15:chartTrackingRefBased/>
  <w15:docId w15:val="{6A3FA239-8CDF-4D46-B735-14A3A3B6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44F9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4F9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44F9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3063</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Brož</dc:creator>
  <cp:keywords/>
  <dc:description/>
  <cp:lastModifiedBy>Daniel Brož</cp:lastModifiedBy>
  <cp:revision>1</cp:revision>
  <dcterms:created xsi:type="dcterms:W3CDTF">2021-05-09T17:36:00Z</dcterms:created>
  <dcterms:modified xsi:type="dcterms:W3CDTF">2021-05-09T17:36:00Z</dcterms:modified>
</cp:coreProperties>
</file>